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AA8DF">
      <w:pPr>
        <w:jc w:val="center"/>
        <w:rPr>
          <w:b/>
          <w:sz w:val="32"/>
          <w:szCs w:val="32"/>
        </w:rPr>
      </w:pPr>
      <w:r>
        <w:rPr>
          <w:b/>
          <w:sz w:val="32"/>
          <w:szCs w:val="32"/>
        </w:rPr>
        <w:t>江西科技职业学院</w:t>
      </w:r>
      <w:r>
        <w:rPr>
          <w:rFonts w:hint="eastAsia"/>
          <w:b/>
          <w:sz w:val="32"/>
          <w:szCs w:val="32"/>
        </w:rPr>
        <w:t>图书购置</w:t>
      </w:r>
      <w:r>
        <w:rPr>
          <w:rFonts w:hint="eastAsia"/>
          <w:b/>
          <w:sz w:val="32"/>
          <w:szCs w:val="32"/>
          <w:lang w:val="en-US" w:eastAsia="zh-CN"/>
        </w:rPr>
        <w:t>招</w:t>
      </w:r>
      <w:r>
        <w:rPr>
          <w:b/>
          <w:sz w:val="32"/>
          <w:szCs w:val="32"/>
        </w:rPr>
        <w:t>标公告</w:t>
      </w:r>
    </w:p>
    <w:p w14:paraId="47EB3282">
      <w:pPr>
        <w:spacing w:line="360" w:lineRule="auto"/>
        <w:rPr>
          <w:b/>
          <w:sz w:val="24"/>
          <w:szCs w:val="24"/>
        </w:rPr>
      </w:pPr>
      <w:r>
        <w:rPr>
          <w:rFonts w:hint="eastAsia"/>
          <w:b/>
          <w:sz w:val="24"/>
          <w:szCs w:val="24"/>
        </w:rPr>
        <w:t>一、招标内容</w:t>
      </w:r>
    </w:p>
    <w:p w14:paraId="19CA73A7">
      <w:pPr>
        <w:spacing w:line="360" w:lineRule="auto"/>
        <w:ind w:firstLine="480" w:firstLineChars="200"/>
        <w:rPr>
          <w:rFonts w:hint="default" w:eastAsiaTheme="minorEastAsia"/>
          <w:sz w:val="24"/>
          <w:szCs w:val="24"/>
          <w:lang w:val="en-US" w:eastAsia="zh-CN"/>
        </w:rPr>
      </w:pPr>
      <w:r>
        <w:rPr>
          <w:rFonts w:hint="eastAsia"/>
          <w:sz w:val="24"/>
          <w:szCs w:val="24"/>
        </w:rPr>
        <w:t>1、项目名称：</w:t>
      </w:r>
      <w:r>
        <w:rPr>
          <w:rFonts w:hint="eastAsia"/>
          <w:sz w:val="24"/>
          <w:szCs w:val="24"/>
          <w:lang w:val="en-US" w:eastAsia="zh-CN"/>
        </w:rPr>
        <w:t>数智实训平台建设</w:t>
      </w:r>
    </w:p>
    <w:p w14:paraId="10512195">
      <w:pPr>
        <w:spacing w:line="360" w:lineRule="auto"/>
        <w:ind w:firstLine="480" w:firstLineChars="200"/>
        <w:rPr>
          <w:sz w:val="24"/>
          <w:szCs w:val="24"/>
        </w:rPr>
      </w:pPr>
      <w:r>
        <w:rPr>
          <w:rFonts w:hint="eastAsia"/>
          <w:sz w:val="24"/>
          <w:szCs w:val="24"/>
        </w:rPr>
        <w:t>2、招标单位：江西科技职业学院</w:t>
      </w:r>
      <w:bookmarkStart w:id="0" w:name="_GoBack"/>
      <w:bookmarkEnd w:id="0"/>
    </w:p>
    <w:p w14:paraId="2B0BD80A">
      <w:pPr>
        <w:spacing w:line="360" w:lineRule="auto"/>
        <w:ind w:firstLine="480" w:firstLineChars="200"/>
        <w:rPr>
          <w:rFonts w:hint="default" w:eastAsiaTheme="minorEastAsia"/>
          <w:sz w:val="24"/>
          <w:szCs w:val="24"/>
          <w:lang w:val="en-US" w:eastAsia="zh-CN"/>
        </w:rPr>
      </w:pPr>
      <w:r>
        <w:rPr>
          <w:rFonts w:hint="eastAsia"/>
          <w:sz w:val="24"/>
          <w:szCs w:val="24"/>
        </w:rPr>
        <w:t>3、项目编号：</w:t>
      </w:r>
      <w:r>
        <w:rPr>
          <w:rFonts w:hint="eastAsia"/>
          <w:sz w:val="24"/>
          <w:szCs w:val="24"/>
          <w:lang w:val="en-US" w:eastAsia="zh-CN"/>
        </w:rPr>
        <w:t>202406</w:t>
      </w:r>
    </w:p>
    <w:p w14:paraId="7C26D0FA">
      <w:pPr>
        <w:spacing w:line="360" w:lineRule="auto"/>
        <w:rPr>
          <w:b/>
          <w:sz w:val="24"/>
          <w:szCs w:val="24"/>
        </w:rPr>
      </w:pPr>
      <w:r>
        <w:rPr>
          <w:rFonts w:hint="eastAsia"/>
          <w:b/>
          <w:sz w:val="24"/>
          <w:szCs w:val="24"/>
        </w:rPr>
        <w:t>二、投标人资格要求</w:t>
      </w:r>
    </w:p>
    <w:p w14:paraId="16F3D1D7">
      <w:pPr>
        <w:spacing w:line="360" w:lineRule="auto"/>
        <w:ind w:firstLine="480" w:firstLineChars="200"/>
        <w:rPr>
          <w:sz w:val="24"/>
          <w:szCs w:val="24"/>
        </w:rPr>
      </w:pPr>
      <w:r>
        <w:rPr>
          <w:rFonts w:hint="eastAsia"/>
          <w:sz w:val="24"/>
          <w:szCs w:val="24"/>
        </w:rPr>
        <w:t>1、符合《中华人民共和国政府采购法》对投标主体的要求。</w:t>
      </w:r>
    </w:p>
    <w:p w14:paraId="31CC72C7">
      <w:pPr>
        <w:spacing w:line="360" w:lineRule="auto"/>
        <w:ind w:firstLine="480" w:firstLineChars="200"/>
        <w:rPr>
          <w:sz w:val="24"/>
          <w:szCs w:val="24"/>
        </w:rPr>
      </w:pPr>
      <w:r>
        <w:rPr>
          <w:rFonts w:hint="eastAsia"/>
          <w:sz w:val="24"/>
          <w:szCs w:val="24"/>
        </w:rPr>
        <w:t>2、具有独立法人资格的生产制造或销售企业，具有独立承担民事责任的能力，良好售后服务能力，具有良好的商业信誉和健全的财务会计制度，具有履行合同所必须的设备和专业技术能力，具有依法缴纳税收和社会保障资金的良好记录。</w:t>
      </w:r>
    </w:p>
    <w:p w14:paraId="363A821C">
      <w:pPr>
        <w:spacing w:line="360" w:lineRule="auto"/>
        <w:ind w:firstLine="480" w:firstLineChars="200"/>
        <w:rPr>
          <w:sz w:val="24"/>
          <w:szCs w:val="24"/>
        </w:rPr>
      </w:pPr>
      <w:r>
        <w:rPr>
          <w:rFonts w:hint="eastAsia"/>
          <w:sz w:val="24"/>
          <w:szCs w:val="24"/>
        </w:rPr>
        <w:t>3、要求</w:t>
      </w:r>
      <w:r>
        <w:rPr>
          <w:rFonts w:hint="eastAsia" w:ascii="宋体" w:hAnsi="宋体" w:eastAsia="宋体" w:cs="宋体"/>
          <w:color w:val="333333"/>
          <w:kern w:val="0"/>
          <w:sz w:val="24"/>
          <w:szCs w:val="24"/>
          <w:shd w:val="clear" w:color="auto" w:fill="FFFFFF"/>
          <w:lang w:bidi="ar"/>
        </w:rPr>
        <w:t>投标人</w:t>
      </w:r>
      <w:r>
        <w:rPr>
          <w:rFonts w:hint="eastAsia"/>
          <w:sz w:val="24"/>
          <w:szCs w:val="24"/>
        </w:rPr>
        <w:t>具有从事高校或大型单位相同或相关项目的成功案例，且在经营活动中没有重大违法记录。</w:t>
      </w:r>
    </w:p>
    <w:p w14:paraId="34E55BA1">
      <w:pPr>
        <w:spacing w:line="360" w:lineRule="auto"/>
        <w:ind w:firstLine="480" w:firstLineChars="200"/>
        <w:rPr>
          <w:sz w:val="24"/>
          <w:szCs w:val="24"/>
        </w:rPr>
      </w:pPr>
      <w:r>
        <w:rPr>
          <w:rFonts w:hint="eastAsia"/>
          <w:sz w:val="24"/>
          <w:szCs w:val="24"/>
        </w:rPr>
        <w:t>4、本次招标不接受个体户投标、联合体投标，中标后不允许分包、转包。</w:t>
      </w:r>
    </w:p>
    <w:p w14:paraId="7D65E623">
      <w:pPr>
        <w:spacing w:line="360" w:lineRule="auto"/>
        <w:ind w:firstLine="480" w:firstLineChars="200"/>
        <w:rPr>
          <w:sz w:val="24"/>
          <w:szCs w:val="24"/>
        </w:rPr>
      </w:pPr>
      <w:r>
        <w:rPr>
          <w:rFonts w:hint="eastAsia"/>
          <w:sz w:val="24"/>
          <w:szCs w:val="24"/>
        </w:rPr>
        <w:t>5、法律、行政法规规定的其他条件。</w:t>
      </w:r>
    </w:p>
    <w:p w14:paraId="1A33B2FD">
      <w:pPr>
        <w:spacing w:line="360" w:lineRule="auto"/>
        <w:rPr>
          <w:b/>
          <w:sz w:val="24"/>
          <w:szCs w:val="24"/>
        </w:rPr>
      </w:pPr>
      <w:r>
        <w:rPr>
          <w:rFonts w:hint="eastAsia"/>
          <w:b/>
          <w:sz w:val="24"/>
          <w:szCs w:val="24"/>
        </w:rPr>
        <w:t>三、购买招标文件须提供下列文件：</w:t>
      </w:r>
    </w:p>
    <w:p w14:paraId="4F916506">
      <w:pPr>
        <w:spacing w:line="360" w:lineRule="auto"/>
        <w:ind w:firstLine="480" w:firstLineChars="200"/>
        <w:rPr>
          <w:sz w:val="24"/>
          <w:szCs w:val="24"/>
        </w:rPr>
      </w:pPr>
      <w:r>
        <w:rPr>
          <w:rFonts w:hint="eastAsia"/>
          <w:sz w:val="24"/>
          <w:szCs w:val="24"/>
        </w:rPr>
        <w:t>1、企业法人营业执照、税务登记证、组织机构代码证副本。</w:t>
      </w:r>
    </w:p>
    <w:p w14:paraId="706C7FEC">
      <w:pPr>
        <w:spacing w:line="360" w:lineRule="auto"/>
        <w:ind w:firstLine="480" w:firstLineChars="200"/>
        <w:rPr>
          <w:sz w:val="24"/>
          <w:szCs w:val="24"/>
        </w:rPr>
      </w:pPr>
      <w:r>
        <w:rPr>
          <w:rFonts w:hint="eastAsia"/>
          <w:sz w:val="24"/>
          <w:szCs w:val="24"/>
        </w:rPr>
        <w:t>2、法人授权委托书和授权代理人身份证原件。</w:t>
      </w:r>
    </w:p>
    <w:p w14:paraId="37265772">
      <w:pPr>
        <w:spacing w:line="360" w:lineRule="auto"/>
        <w:ind w:firstLine="480" w:firstLineChars="200"/>
        <w:rPr>
          <w:sz w:val="24"/>
          <w:szCs w:val="24"/>
        </w:rPr>
      </w:pPr>
      <w:r>
        <w:rPr>
          <w:rFonts w:hint="eastAsia"/>
          <w:sz w:val="24"/>
          <w:szCs w:val="24"/>
        </w:rPr>
        <w:t>以上文件均须提供原件和加盖单位公章复印件，原件验后归还。（法人授权委托书不归还）。</w:t>
      </w:r>
    </w:p>
    <w:p w14:paraId="5438CFA2">
      <w:pPr>
        <w:spacing w:line="360" w:lineRule="auto"/>
        <w:rPr>
          <w:b/>
          <w:sz w:val="24"/>
          <w:szCs w:val="24"/>
        </w:rPr>
      </w:pPr>
      <w:r>
        <w:rPr>
          <w:rFonts w:hint="eastAsia"/>
          <w:b/>
          <w:sz w:val="24"/>
          <w:szCs w:val="24"/>
        </w:rPr>
        <w:t>四、标书要求</w:t>
      </w:r>
    </w:p>
    <w:p w14:paraId="7C375B0E">
      <w:pPr>
        <w:spacing w:line="360" w:lineRule="auto"/>
        <w:rPr>
          <w:sz w:val="24"/>
          <w:szCs w:val="24"/>
        </w:rPr>
      </w:pPr>
      <w:r>
        <w:rPr>
          <w:rFonts w:hint="eastAsia"/>
          <w:sz w:val="24"/>
          <w:szCs w:val="24"/>
        </w:rPr>
        <w:t xml:space="preserve">    1、投标书正本一份，副本三份。</w:t>
      </w:r>
    </w:p>
    <w:p w14:paraId="161E0FB9">
      <w:pPr>
        <w:spacing w:line="360" w:lineRule="auto"/>
        <w:rPr>
          <w:sz w:val="24"/>
          <w:szCs w:val="24"/>
        </w:rPr>
      </w:pPr>
      <w:r>
        <w:rPr>
          <w:rFonts w:hint="eastAsia"/>
          <w:sz w:val="24"/>
          <w:szCs w:val="24"/>
        </w:rPr>
        <w:t xml:space="preserve">    2、产品简介、规格型号、参数说明、报价及总报价。</w:t>
      </w:r>
    </w:p>
    <w:p w14:paraId="164B0A89">
      <w:pPr>
        <w:spacing w:line="360" w:lineRule="auto"/>
        <w:rPr>
          <w:sz w:val="24"/>
          <w:szCs w:val="24"/>
        </w:rPr>
      </w:pPr>
      <w:r>
        <w:rPr>
          <w:rFonts w:hint="eastAsia"/>
          <w:sz w:val="24"/>
          <w:szCs w:val="24"/>
        </w:rPr>
        <w:t xml:space="preserve">    3、系统维护等售后说明。</w:t>
      </w:r>
    </w:p>
    <w:p w14:paraId="03FACCB6">
      <w:pPr>
        <w:spacing w:line="360" w:lineRule="auto"/>
        <w:rPr>
          <w:sz w:val="24"/>
          <w:szCs w:val="24"/>
        </w:rPr>
      </w:pPr>
      <w:r>
        <w:rPr>
          <w:rFonts w:hint="eastAsia"/>
          <w:sz w:val="24"/>
          <w:szCs w:val="24"/>
        </w:rPr>
        <w:t xml:space="preserve">    4、承诺细则及优惠条件。</w:t>
      </w:r>
    </w:p>
    <w:p w14:paraId="54155892">
      <w:pPr>
        <w:spacing w:line="360" w:lineRule="auto"/>
        <w:rPr>
          <w:sz w:val="24"/>
          <w:szCs w:val="24"/>
        </w:rPr>
      </w:pPr>
      <w:r>
        <w:rPr>
          <w:rFonts w:hint="eastAsia"/>
          <w:sz w:val="24"/>
          <w:szCs w:val="24"/>
        </w:rPr>
        <w:t xml:space="preserve">    5、公司简介、企业法人营业执照复印件、法人代表人身份证复印件和委托代理人身份证复印件、法人授权委托书、税务登记证复印件、主要业绩等。</w:t>
      </w:r>
    </w:p>
    <w:p w14:paraId="5AFE70B6">
      <w:pPr>
        <w:widowControl/>
        <w:spacing w:line="360" w:lineRule="auto"/>
        <w:jc w:val="left"/>
        <w:rPr>
          <w:b/>
          <w:sz w:val="24"/>
          <w:szCs w:val="24"/>
        </w:rPr>
      </w:pPr>
      <w:r>
        <w:rPr>
          <w:rFonts w:hint="eastAsia"/>
          <w:b/>
          <w:sz w:val="24"/>
          <w:szCs w:val="24"/>
        </w:rPr>
        <w:t>五、项目主要设备及技术要求</w:t>
      </w:r>
    </w:p>
    <w:p w14:paraId="00FEF766">
      <w:pPr>
        <w:widowControl/>
        <w:spacing w:line="360" w:lineRule="auto"/>
        <w:ind w:firstLine="480" w:firstLineChars="200"/>
        <w:jc w:val="left"/>
        <w:rPr>
          <w:sz w:val="24"/>
          <w:szCs w:val="24"/>
        </w:rPr>
      </w:pPr>
      <w:r>
        <w:rPr>
          <w:rFonts w:hint="eastAsia"/>
          <w:sz w:val="24"/>
          <w:szCs w:val="24"/>
        </w:rPr>
        <w:t>1、项目主要设备、技术参数详见招标文件。</w:t>
      </w:r>
    </w:p>
    <w:p w14:paraId="1A2BB078">
      <w:pPr>
        <w:widowControl/>
        <w:spacing w:line="360" w:lineRule="auto"/>
        <w:ind w:firstLine="480" w:firstLineChars="200"/>
        <w:jc w:val="left"/>
        <w:rPr>
          <w:sz w:val="24"/>
          <w:szCs w:val="24"/>
        </w:rPr>
      </w:pPr>
      <w:r>
        <w:rPr>
          <w:rFonts w:hint="eastAsia"/>
          <w:sz w:val="24"/>
          <w:szCs w:val="24"/>
        </w:rPr>
        <w:t>2、项目主要设备需为知名品牌，且生产日期为最近6个月内。</w:t>
      </w:r>
    </w:p>
    <w:p w14:paraId="21FAB414">
      <w:pPr>
        <w:widowControl/>
        <w:spacing w:line="360" w:lineRule="auto"/>
        <w:ind w:firstLine="480" w:firstLineChars="200"/>
        <w:jc w:val="left"/>
        <w:rPr>
          <w:sz w:val="24"/>
          <w:szCs w:val="24"/>
        </w:rPr>
      </w:pPr>
      <w:r>
        <w:rPr>
          <w:rFonts w:hint="eastAsia"/>
          <w:sz w:val="24"/>
          <w:szCs w:val="24"/>
        </w:rPr>
        <w:t>3、项目设备整体质保叁年。</w:t>
      </w:r>
    </w:p>
    <w:p w14:paraId="2953DB1D">
      <w:pPr>
        <w:widowControl/>
        <w:spacing w:line="360" w:lineRule="auto"/>
        <w:jc w:val="left"/>
        <w:rPr>
          <w:b/>
          <w:sz w:val="24"/>
          <w:szCs w:val="24"/>
        </w:rPr>
      </w:pPr>
      <w:r>
        <w:rPr>
          <w:rFonts w:hint="eastAsia"/>
          <w:b/>
          <w:sz w:val="24"/>
          <w:szCs w:val="24"/>
        </w:rPr>
        <w:t>六、投标费、履约保证金及支付方式。</w:t>
      </w:r>
    </w:p>
    <w:p w14:paraId="3C273341">
      <w:pPr>
        <w:widowControl/>
        <w:spacing w:line="360" w:lineRule="auto"/>
        <w:ind w:firstLine="480" w:firstLineChars="200"/>
        <w:jc w:val="left"/>
        <w:rPr>
          <w:sz w:val="24"/>
          <w:szCs w:val="24"/>
        </w:rPr>
      </w:pPr>
      <w:r>
        <w:rPr>
          <w:rFonts w:hint="eastAsia"/>
          <w:sz w:val="24"/>
          <w:szCs w:val="24"/>
        </w:rPr>
        <w:t>1、项目投标报名费300元人民币/每份（每包）（纸质版或电子版），投标报名费用收取后不退回。</w:t>
      </w:r>
    </w:p>
    <w:p w14:paraId="45457DF4">
      <w:pPr>
        <w:widowControl/>
        <w:spacing w:line="360" w:lineRule="auto"/>
        <w:ind w:firstLine="480" w:firstLineChars="200"/>
        <w:jc w:val="left"/>
        <w:rPr>
          <w:sz w:val="24"/>
          <w:szCs w:val="24"/>
        </w:rPr>
      </w:pPr>
      <w:r>
        <w:rPr>
          <w:rFonts w:hint="eastAsia"/>
          <w:sz w:val="24"/>
          <w:szCs w:val="24"/>
        </w:rPr>
        <w:t>3、中标人应在收到中标通知书后3日内，须按中标价5%(取整)向招标人支付履约保证金，履约保证金于验收合格后转为质保金，验收合格后一年内无息退回。</w:t>
      </w:r>
    </w:p>
    <w:p w14:paraId="4518B56B">
      <w:pPr>
        <w:widowControl/>
        <w:spacing w:line="360" w:lineRule="auto"/>
        <w:jc w:val="left"/>
        <w:rPr>
          <w:sz w:val="24"/>
          <w:szCs w:val="24"/>
        </w:rPr>
      </w:pPr>
      <w:r>
        <w:rPr>
          <w:rFonts w:hint="eastAsia"/>
          <w:b/>
          <w:sz w:val="24"/>
          <w:szCs w:val="24"/>
        </w:rPr>
        <w:t>七、报名方式及相关事项时间安排</w:t>
      </w:r>
      <w:r>
        <w:rPr>
          <w:rFonts w:hint="eastAsia"/>
          <w:sz w:val="24"/>
          <w:szCs w:val="24"/>
        </w:rPr>
        <w:t xml:space="preserve"> </w:t>
      </w:r>
    </w:p>
    <w:p w14:paraId="6CCAF60A">
      <w:pPr>
        <w:widowControl/>
        <w:spacing w:line="360" w:lineRule="auto"/>
        <w:jc w:val="left"/>
        <w:rPr>
          <w:sz w:val="24"/>
          <w:szCs w:val="24"/>
        </w:rPr>
      </w:pPr>
      <w:r>
        <w:rPr>
          <w:rFonts w:hint="eastAsia"/>
          <w:sz w:val="24"/>
          <w:szCs w:val="24"/>
        </w:rPr>
        <w:t xml:space="preserve">   </w:t>
      </w:r>
      <w:r>
        <w:rPr>
          <w:rFonts w:hint="eastAsia"/>
          <w:sz w:val="24"/>
          <w:szCs w:val="24"/>
          <w:lang w:val="en-US" w:eastAsia="zh-CN"/>
        </w:rPr>
        <w:t>1、</w:t>
      </w:r>
      <w:r>
        <w:rPr>
          <w:rFonts w:hint="eastAsia"/>
          <w:sz w:val="24"/>
          <w:szCs w:val="24"/>
        </w:rPr>
        <w:t xml:space="preserve"> 凡参加投标的单位必须在20</w:t>
      </w:r>
      <w:r>
        <w:rPr>
          <w:rFonts w:hint="eastAsia"/>
          <w:sz w:val="24"/>
          <w:szCs w:val="24"/>
          <w:lang w:val="en-US" w:eastAsia="zh-CN"/>
        </w:rPr>
        <w:t>24</w:t>
      </w:r>
      <w:r>
        <w:rPr>
          <w:rFonts w:hint="eastAsia"/>
          <w:sz w:val="24"/>
          <w:szCs w:val="24"/>
        </w:rPr>
        <w:t>年</w:t>
      </w:r>
      <w:r>
        <w:rPr>
          <w:rFonts w:hint="eastAsia"/>
          <w:sz w:val="24"/>
          <w:szCs w:val="24"/>
          <w:lang w:val="en-US" w:eastAsia="zh-CN"/>
        </w:rPr>
        <w:t>12</w:t>
      </w:r>
      <w:r>
        <w:rPr>
          <w:rFonts w:hint="eastAsia"/>
          <w:sz w:val="24"/>
          <w:szCs w:val="24"/>
        </w:rPr>
        <w:t>月</w:t>
      </w:r>
      <w:r>
        <w:rPr>
          <w:rFonts w:hint="eastAsia"/>
          <w:sz w:val="24"/>
          <w:szCs w:val="24"/>
          <w:lang w:val="en-US" w:eastAsia="zh-CN"/>
        </w:rPr>
        <w:t>10</w:t>
      </w:r>
      <w:r>
        <w:rPr>
          <w:rFonts w:hint="eastAsia"/>
          <w:sz w:val="24"/>
          <w:szCs w:val="24"/>
        </w:rPr>
        <w:t>日</w:t>
      </w:r>
      <w:r>
        <w:rPr>
          <w:rFonts w:hint="eastAsia"/>
          <w:sz w:val="24"/>
          <w:szCs w:val="24"/>
          <w:lang w:val="en-US" w:eastAsia="zh-CN"/>
        </w:rPr>
        <w:t>17时</w:t>
      </w:r>
      <w:r>
        <w:rPr>
          <w:rFonts w:hint="eastAsia"/>
          <w:sz w:val="24"/>
          <w:szCs w:val="24"/>
        </w:rPr>
        <w:t>前将投标文件送达招标单位。对要求密封的资料未经密封，无相关应资质的项目负责人签字、无单位法人代表或委托代理人签字或盖章、无单位法人公章、逾期送达的投标书作废标处理。</w:t>
      </w:r>
    </w:p>
    <w:p w14:paraId="69305258">
      <w:pPr>
        <w:widowControl/>
        <w:spacing w:line="360" w:lineRule="auto"/>
        <w:ind w:firstLine="480" w:firstLineChars="200"/>
        <w:jc w:val="left"/>
        <w:rPr>
          <w:rFonts w:hint="eastAsia"/>
          <w:sz w:val="24"/>
          <w:szCs w:val="24"/>
          <w:lang w:val="en-US" w:eastAsia="zh-CN"/>
        </w:rPr>
      </w:pPr>
      <w:r>
        <w:rPr>
          <w:rFonts w:hint="eastAsia"/>
          <w:sz w:val="24"/>
          <w:szCs w:val="24"/>
        </w:rPr>
        <w:t>2、开标时间及地点：</w:t>
      </w:r>
      <w:r>
        <w:rPr>
          <w:rFonts w:hint="eastAsia"/>
          <w:sz w:val="24"/>
          <w:szCs w:val="24"/>
          <w:lang w:val="en-US" w:eastAsia="zh-CN"/>
        </w:rPr>
        <w:t>另行通知 江西科技职业学院</w:t>
      </w:r>
    </w:p>
    <w:p w14:paraId="4C791F47">
      <w:pPr>
        <w:widowControl/>
        <w:spacing w:line="360" w:lineRule="auto"/>
        <w:ind w:firstLine="480" w:firstLineChars="200"/>
        <w:jc w:val="left"/>
        <w:rPr>
          <w:sz w:val="24"/>
          <w:szCs w:val="24"/>
        </w:rPr>
      </w:pPr>
      <w:r>
        <w:rPr>
          <w:rFonts w:hint="eastAsia"/>
          <w:sz w:val="24"/>
          <w:szCs w:val="24"/>
        </w:rPr>
        <w:t>3、发送中标人通知时间及方式：开标后3个工作日内，发布评标结果和中标通知书。</w:t>
      </w:r>
    </w:p>
    <w:p w14:paraId="054A6307">
      <w:pPr>
        <w:widowControl/>
        <w:spacing w:line="360" w:lineRule="auto"/>
        <w:jc w:val="left"/>
        <w:rPr>
          <w:b/>
          <w:sz w:val="24"/>
          <w:szCs w:val="24"/>
        </w:rPr>
      </w:pPr>
      <w:r>
        <w:rPr>
          <w:rFonts w:hint="eastAsia"/>
          <w:b/>
          <w:sz w:val="24"/>
          <w:szCs w:val="24"/>
        </w:rPr>
        <w:t>八、索取招标文件联系人电话及地点</w:t>
      </w:r>
    </w:p>
    <w:p w14:paraId="301ED617">
      <w:pPr>
        <w:widowControl/>
        <w:spacing w:line="360" w:lineRule="auto"/>
        <w:ind w:firstLine="480" w:firstLineChars="200"/>
        <w:jc w:val="left"/>
        <w:rPr>
          <w:sz w:val="24"/>
          <w:szCs w:val="24"/>
        </w:rPr>
      </w:pPr>
      <w:r>
        <w:rPr>
          <w:rFonts w:hint="eastAsia"/>
          <w:sz w:val="24"/>
          <w:szCs w:val="24"/>
        </w:rPr>
        <w:t>招标单位：江西科技职业学院</w:t>
      </w:r>
    </w:p>
    <w:p w14:paraId="172C651E">
      <w:pPr>
        <w:widowControl/>
        <w:spacing w:line="360" w:lineRule="auto"/>
        <w:ind w:firstLine="480" w:firstLineChars="200"/>
        <w:jc w:val="left"/>
        <w:rPr>
          <w:sz w:val="24"/>
          <w:szCs w:val="24"/>
        </w:rPr>
      </w:pPr>
      <w:r>
        <w:rPr>
          <w:rFonts w:hint="eastAsia"/>
          <w:sz w:val="24"/>
          <w:szCs w:val="24"/>
        </w:rPr>
        <w:t xml:space="preserve">地   址： 南昌市南昌县向塘镇江西科技职业学院内      </w:t>
      </w:r>
    </w:p>
    <w:p w14:paraId="2DDED4BC">
      <w:pPr>
        <w:widowControl/>
        <w:spacing w:line="360" w:lineRule="auto"/>
        <w:ind w:firstLine="480" w:firstLineChars="200"/>
        <w:jc w:val="left"/>
        <w:rPr>
          <w:rFonts w:hint="default" w:eastAsiaTheme="minorEastAsia"/>
          <w:sz w:val="24"/>
          <w:szCs w:val="24"/>
          <w:lang w:val="en-US" w:eastAsia="zh-CN"/>
        </w:rPr>
      </w:pPr>
      <w:r>
        <w:rPr>
          <w:rFonts w:hint="eastAsia"/>
          <w:sz w:val="24"/>
          <w:szCs w:val="24"/>
        </w:rPr>
        <w:t>联 系 人：</w:t>
      </w:r>
      <w:r>
        <w:rPr>
          <w:rFonts w:hint="eastAsia"/>
          <w:sz w:val="24"/>
          <w:szCs w:val="24"/>
          <w:lang w:val="en-US" w:eastAsia="zh-CN"/>
        </w:rPr>
        <w:t>帅主任</w:t>
      </w:r>
    </w:p>
    <w:p w14:paraId="10CC9F48">
      <w:pPr>
        <w:widowControl/>
        <w:spacing w:line="360" w:lineRule="auto"/>
        <w:ind w:firstLine="480" w:firstLineChars="200"/>
        <w:jc w:val="left"/>
        <w:rPr>
          <w:rFonts w:hint="default" w:eastAsiaTheme="minorEastAsia"/>
          <w:sz w:val="24"/>
          <w:szCs w:val="24"/>
          <w:lang w:val="en-US" w:eastAsia="zh-CN"/>
        </w:rPr>
      </w:pPr>
      <w:r>
        <w:rPr>
          <w:rFonts w:hint="eastAsia"/>
          <w:sz w:val="24"/>
          <w:szCs w:val="24"/>
        </w:rPr>
        <w:t>联系电话：</w:t>
      </w:r>
      <w:r>
        <w:rPr>
          <w:rFonts w:hint="eastAsia"/>
          <w:sz w:val="24"/>
          <w:szCs w:val="24"/>
          <w:lang w:val="en-US" w:eastAsia="zh-CN"/>
        </w:rPr>
        <w:t>13755625539</w:t>
      </w:r>
    </w:p>
    <w:p w14:paraId="4036D790">
      <w:pPr>
        <w:widowControl/>
        <w:spacing w:line="360" w:lineRule="auto"/>
        <w:ind w:firstLine="480" w:firstLineChars="200"/>
        <w:jc w:val="left"/>
        <w:rPr>
          <w:rStyle w:val="8"/>
          <w:rFonts w:hint="eastAsia"/>
          <w:sz w:val="24"/>
          <w:szCs w:val="24"/>
        </w:rPr>
      </w:pPr>
      <w:r>
        <w:rPr>
          <w:rFonts w:hint="eastAsia"/>
          <w:sz w:val="24"/>
          <w:szCs w:val="24"/>
        </w:rPr>
        <w:t>电子信箱：</w:t>
      </w:r>
      <w:r>
        <w:rPr>
          <w:rStyle w:val="8"/>
          <w:rFonts w:hint="eastAsia"/>
          <w:sz w:val="24"/>
          <w:szCs w:val="24"/>
        </w:rPr>
        <w:fldChar w:fldCharType="begin"/>
      </w:r>
      <w:r>
        <w:rPr>
          <w:rStyle w:val="8"/>
          <w:rFonts w:hint="eastAsia"/>
          <w:sz w:val="24"/>
          <w:szCs w:val="24"/>
        </w:rPr>
        <w:instrText xml:space="preserve"> HYPERLINK "mailto:191951713@qq.com" </w:instrText>
      </w:r>
      <w:r>
        <w:rPr>
          <w:rStyle w:val="8"/>
          <w:rFonts w:hint="eastAsia"/>
          <w:sz w:val="24"/>
          <w:szCs w:val="24"/>
        </w:rPr>
        <w:fldChar w:fldCharType="separate"/>
      </w:r>
      <w:r>
        <w:rPr>
          <w:rStyle w:val="8"/>
          <w:rFonts w:hint="eastAsia"/>
          <w:sz w:val="24"/>
          <w:szCs w:val="24"/>
          <w:lang w:val="en-US" w:eastAsia="zh-CN"/>
        </w:rPr>
        <w:t>33568308</w:t>
      </w:r>
      <w:r>
        <w:rPr>
          <w:rStyle w:val="8"/>
          <w:rFonts w:hint="eastAsia"/>
          <w:sz w:val="24"/>
          <w:szCs w:val="24"/>
        </w:rPr>
        <w:t>@qq.com</w:t>
      </w:r>
      <w:r>
        <w:rPr>
          <w:rStyle w:val="8"/>
          <w:rFonts w:hint="eastAsia"/>
          <w:sz w:val="24"/>
          <w:szCs w:val="24"/>
        </w:rPr>
        <w:fldChar w:fldCharType="end"/>
      </w:r>
    </w:p>
    <w:p w14:paraId="52E83503">
      <w:pPr>
        <w:widowControl/>
        <w:spacing w:line="360" w:lineRule="auto"/>
        <w:jc w:val="left"/>
        <w:rPr>
          <w:rFonts w:hint="eastAsia"/>
          <w:b/>
          <w:bCs/>
          <w:sz w:val="24"/>
          <w:szCs w:val="24"/>
        </w:rPr>
      </w:pPr>
      <w:r>
        <w:rPr>
          <w:rFonts w:hint="eastAsia"/>
          <w:b/>
          <w:bCs/>
          <w:sz w:val="24"/>
          <w:szCs w:val="24"/>
        </w:rPr>
        <w:t>九、纪检监督</w:t>
      </w:r>
    </w:p>
    <w:p w14:paraId="6EF0EAF9">
      <w:pPr>
        <w:widowControl/>
        <w:spacing w:line="360" w:lineRule="auto"/>
        <w:ind w:firstLine="480" w:firstLineChars="200"/>
        <w:jc w:val="left"/>
        <w:rPr>
          <w:rFonts w:hint="eastAsia"/>
          <w:sz w:val="24"/>
          <w:szCs w:val="24"/>
        </w:rPr>
      </w:pPr>
      <w:r>
        <w:rPr>
          <w:rFonts w:hint="eastAsia"/>
          <w:sz w:val="24"/>
          <w:szCs w:val="24"/>
        </w:rPr>
        <w:t>本次招投标由江西科技职业学院纪检监察室负责监督。</w:t>
      </w:r>
    </w:p>
    <w:p w14:paraId="7BCEF48B">
      <w:pPr>
        <w:pStyle w:val="4"/>
        <w:wordWrap w:val="0"/>
        <w:spacing w:before="0" w:beforeAutospacing="0" w:after="0" w:afterAutospacing="0" w:line="315" w:lineRule="atLeast"/>
        <w:jc w:val="center"/>
        <w:rPr>
          <w:rFonts w:hint="eastAsia" w:ascii="&amp;quot" w:hAnsi="&amp;quot"/>
          <w:color w:val="333333"/>
          <w:sz w:val="36"/>
          <w:szCs w:val="36"/>
        </w:rPr>
      </w:pPr>
      <w:r>
        <w:br w:type="page"/>
      </w:r>
      <w:r>
        <w:rPr>
          <w:rStyle w:val="7"/>
          <w:rFonts w:hint="eastAsia"/>
          <w:color w:val="333333"/>
          <w:sz w:val="36"/>
          <w:szCs w:val="36"/>
          <w:shd w:val="clear" w:color="auto" w:fill="FFFFFF"/>
        </w:rPr>
        <w:t>反不正当竞争与反商业贿赂承诺书</w:t>
      </w:r>
    </w:p>
    <w:p w14:paraId="3B03238F">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承诺方作为受诺方的投标人，为了保证公平竞争，本着诚实信用、遵守社会公德、不损害双方及任何第三方利益的原则，依据《刑法》、《合同法》、《反不正当竞争法》等法律、法规、规章的相关规定，经与受诺方协商一致，做出如下承诺：</w:t>
      </w:r>
    </w:p>
    <w:p w14:paraId="3F175700">
      <w:pPr>
        <w:pStyle w:val="4"/>
        <w:wordWrap w:val="0"/>
        <w:spacing w:before="0" w:beforeAutospacing="0" w:after="0" w:afterAutospacing="0" w:line="495" w:lineRule="atLeast"/>
        <w:ind w:firstLine="480"/>
        <w:jc w:val="both"/>
        <w:rPr>
          <w:rFonts w:hint="eastAsia" w:ascii="&amp;quot" w:hAnsi="&amp;quot"/>
          <w:color w:val="333333"/>
          <w:sz w:val="21"/>
          <w:szCs w:val="21"/>
        </w:rPr>
      </w:pPr>
      <w:r>
        <w:rPr>
          <w:rStyle w:val="7"/>
          <w:rFonts w:hint="eastAsia"/>
          <w:color w:val="333333"/>
          <w:sz w:val="21"/>
          <w:szCs w:val="21"/>
          <w:shd w:val="clear" w:color="auto" w:fill="FFFFFF"/>
        </w:rPr>
        <w:t>一、反不正当竞争条款</w:t>
      </w:r>
    </w:p>
    <w:p w14:paraId="2BE6C555">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1、对获得或知悉的对方商业秘密（包括技术信息和经营信息，经营信息主要指商业政策、财务报告、客户名单、价格政策、本合同及其他协议、以及所有与对方之相关信息），未经对方书面同意，均不得向任何第三方进行泄露，或自身进行利用或使用。</w:t>
      </w:r>
    </w:p>
    <w:p w14:paraId="3638F0DE">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2、遵守贵校就前述项目招投标所制定的所有相关流程及要求，并保证所提交《投标文件》中相关资料与描述真实有效。</w:t>
      </w:r>
    </w:p>
    <w:p w14:paraId="661C41AE">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3、坚持投标独立性，保证不以任何手段了解或意图了解其他投标参与人情况及其报价信息。</w:t>
      </w:r>
    </w:p>
    <w:p w14:paraId="503DC9A9">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4、除自贵校公开渠道获取相关信息外，保证不以其它方式刺探或意图刺探贵校评标、议标信息及其进展。</w:t>
      </w:r>
    </w:p>
    <w:p w14:paraId="55505125">
      <w:pPr>
        <w:pStyle w:val="4"/>
        <w:wordWrap w:val="0"/>
        <w:spacing w:before="0" w:beforeAutospacing="0" w:after="0" w:afterAutospacing="0" w:line="495" w:lineRule="atLeast"/>
        <w:ind w:firstLine="480"/>
        <w:jc w:val="both"/>
        <w:rPr>
          <w:rFonts w:hint="eastAsia" w:ascii="&amp;quot" w:hAnsi="&amp;quot"/>
          <w:color w:val="333333"/>
          <w:sz w:val="21"/>
          <w:szCs w:val="21"/>
        </w:rPr>
      </w:pPr>
      <w:r>
        <w:rPr>
          <w:rStyle w:val="7"/>
          <w:rFonts w:hint="eastAsia"/>
          <w:color w:val="333333"/>
          <w:sz w:val="21"/>
          <w:szCs w:val="21"/>
          <w:shd w:val="clear" w:color="auto" w:fill="FFFFFF"/>
        </w:rPr>
        <w:t>二、反商业贿赂条款</w:t>
      </w:r>
    </w:p>
    <w:p w14:paraId="685D9E74">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1、承诺方不得借钱借物给受诺方员工。否则，由此产生的一切后果由承诺方自行承担，与受诺方无关。</w:t>
      </w:r>
    </w:p>
    <w:p w14:paraId="118CD02F">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2、承诺不得基于任何不正当竞争目的，而主动给予受诺方员工任何礼品、小费、现金、样品等馈赠（馈赠包括：娱乐活动票券、现金或商品形式的回扣，给予特别折扣或任何样品、乙方支付的旅行、节日礼物、餐饮等形式）。若有违反该等承诺，受诺方有权单方面终止与我方业务，同时有权要求我方支付此前与受诺方所有合作、交易总金额10％的违约金或不予退还投标保证金，并由我方承担由此造成的全部损失（包括但不限于直接或间接损失、诉讼费用、律师费等）。</w:t>
      </w:r>
    </w:p>
    <w:p w14:paraId="5FCFB590">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3、承诺在所有受诺方员工出于个人利益，利用工作的便利，向我方索要任何礼品、小费、现金、样品等馈赠（馈赠包括：娱乐活动票券、现金或商品形式的回扣，给予特别折扣或任何样品、乙方支付的旅行、节日礼物、餐饮等形式）的不正当要求时，应自觉抵制，并及时向受诺方反映或投诉。若有违反该等承诺，受诺方有权单方面终止与我方业务，同时有权要求我方支付此前与受诺方所有合作、交易总金额5％的违约金或不予退还投标保证金，并由我方承担由此造成的全部损失（包括但不限于直接或间接损失、诉讼费用、律师费等）。</w:t>
      </w:r>
    </w:p>
    <w:p w14:paraId="6FB47272">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4、反映或投诉电话：0791-851610130</w:t>
      </w:r>
    </w:p>
    <w:p w14:paraId="0BE548E9">
      <w:pPr>
        <w:pStyle w:val="4"/>
        <w:wordWrap w:val="0"/>
        <w:spacing w:before="0" w:beforeAutospacing="0" w:after="0" w:afterAutospacing="0" w:line="495" w:lineRule="atLeast"/>
        <w:ind w:firstLine="480"/>
        <w:jc w:val="both"/>
        <w:rPr>
          <w:color w:val="333333"/>
          <w:sz w:val="21"/>
          <w:szCs w:val="21"/>
          <w:shd w:val="clear" w:color="auto" w:fill="FFFFFF"/>
        </w:rPr>
      </w:pPr>
      <w:r>
        <w:rPr>
          <w:rStyle w:val="7"/>
          <w:rFonts w:hint="eastAsia"/>
          <w:color w:val="333333"/>
          <w:sz w:val="21"/>
          <w:szCs w:val="21"/>
          <w:shd w:val="clear" w:color="auto" w:fill="FFFFFF"/>
        </w:rPr>
        <w:t>三、</w:t>
      </w:r>
      <w:r>
        <w:rPr>
          <w:rFonts w:hint="eastAsia"/>
          <w:color w:val="333333"/>
          <w:sz w:val="21"/>
          <w:szCs w:val="21"/>
          <w:shd w:val="clear" w:color="auto" w:fill="FFFFFF"/>
        </w:rPr>
        <w:t xml:space="preserve">本承诺经承诺方授权代表或委托代理人签署并盖章后生效，并在双方任何合作、交易期间内均有效 </w:t>
      </w:r>
    </w:p>
    <w:p w14:paraId="4B496881">
      <w:pPr>
        <w:pStyle w:val="4"/>
        <w:wordWrap w:val="0"/>
        <w:spacing w:before="0" w:beforeAutospacing="0" w:after="0" w:afterAutospacing="0" w:line="495" w:lineRule="atLeast"/>
        <w:ind w:firstLine="480"/>
        <w:jc w:val="both"/>
        <w:rPr>
          <w:color w:val="333333"/>
          <w:sz w:val="21"/>
          <w:szCs w:val="21"/>
          <w:shd w:val="clear" w:color="auto" w:fill="FFFFFF"/>
        </w:rPr>
      </w:pPr>
    </w:p>
    <w:p w14:paraId="237B56BB">
      <w:pPr>
        <w:pStyle w:val="4"/>
        <w:wordWrap w:val="0"/>
        <w:spacing w:before="0" w:beforeAutospacing="0" w:after="0" w:afterAutospacing="0" w:line="495" w:lineRule="atLeast"/>
        <w:ind w:firstLine="480"/>
        <w:jc w:val="both"/>
        <w:rPr>
          <w:rFonts w:hint="eastAsia"/>
          <w:color w:val="333333"/>
          <w:sz w:val="21"/>
          <w:szCs w:val="21"/>
          <w:shd w:val="clear" w:color="auto" w:fill="FFFFFF"/>
        </w:rPr>
      </w:pPr>
    </w:p>
    <w:p w14:paraId="52B1EED0">
      <w:pPr>
        <w:pStyle w:val="4"/>
        <w:wordWrap w:val="0"/>
        <w:spacing w:before="0" w:beforeAutospacing="0" w:after="0" w:afterAutospacing="0" w:line="495" w:lineRule="atLeast"/>
        <w:ind w:firstLine="480"/>
        <w:jc w:val="both"/>
        <w:rPr>
          <w:color w:val="333333"/>
          <w:sz w:val="21"/>
          <w:szCs w:val="21"/>
          <w:shd w:val="clear" w:color="auto" w:fill="FFFFFF"/>
        </w:rPr>
      </w:pPr>
    </w:p>
    <w:p w14:paraId="13A59944">
      <w:pPr>
        <w:pStyle w:val="4"/>
        <w:wordWrap w:val="0"/>
        <w:spacing w:before="0" w:beforeAutospacing="0" w:after="0" w:afterAutospacing="0" w:line="495" w:lineRule="atLeast"/>
        <w:ind w:firstLine="480"/>
        <w:jc w:val="both"/>
        <w:rPr>
          <w:rFonts w:hint="eastAsia" w:ascii="&amp;quot" w:hAnsi="&amp;quot"/>
          <w:color w:val="333333"/>
          <w:sz w:val="21"/>
          <w:szCs w:val="21"/>
        </w:rPr>
      </w:pPr>
    </w:p>
    <w:p w14:paraId="2D1C4B5D">
      <w:pPr>
        <w:pStyle w:val="4"/>
        <w:wordWrap w:val="0"/>
        <w:spacing w:before="0" w:beforeAutospacing="0" w:after="0" w:afterAutospacing="0" w:line="495" w:lineRule="atLeast"/>
        <w:ind w:firstLine="2880"/>
        <w:jc w:val="both"/>
        <w:rPr>
          <w:rFonts w:hint="eastAsia" w:ascii="&amp;quot" w:hAnsi="&amp;quot"/>
          <w:color w:val="333333"/>
          <w:sz w:val="21"/>
          <w:szCs w:val="21"/>
        </w:rPr>
      </w:pPr>
      <w:r>
        <w:rPr>
          <w:rFonts w:hint="eastAsia"/>
          <w:color w:val="333333"/>
          <w:sz w:val="21"/>
          <w:szCs w:val="21"/>
          <w:shd w:val="clear" w:color="auto" w:fill="FFFFFF"/>
        </w:rPr>
        <w:t>            承诺人（盖章）： </w:t>
      </w:r>
    </w:p>
    <w:p w14:paraId="0EC14178"/>
    <w:p w14:paraId="61DBED25">
      <w:pPr>
        <w:widowControl/>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mp;quo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5NzEwMzIxMjc1ZGNiYzE4NmU4YmY0OGQyZTk3ODIifQ=="/>
  </w:docVars>
  <w:rsids>
    <w:rsidRoot w:val="00E31260"/>
    <w:rsid w:val="00051DB8"/>
    <w:rsid w:val="00062509"/>
    <w:rsid w:val="00083A7B"/>
    <w:rsid w:val="000C2D34"/>
    <w:rsid w:val="00110DF4"/>
    <w:rsid w:val="00135841"/>
    <w:rsid w:val="001702A5"/>
    <w:rsid w:val="00222F1B"/>
    <w:rsid w:val="002C0F6C"/>
    <w:rsid w:val="002C7465"/>
    <w:rsid w:val="00320FA8"/>
    <w:rsid w:val="003605C0"/>
    <w:rsid w:val="003F5A07"/>
    <w:rsid w:val="004453A5"/>
    <w:rsid w:val="004A7A4D"/>
    <w:rsid w:val="004D16C7"/>
    <w:rsid w:val="004E0307"/>
    <w:rsid w:val="00526C5B"/>
    <w:rsid w:val="0056265C"/>
    <w:rsid w:val="00591315"/>
    <w:rsid w:val="005C2864"/>
    <w:rsid w:val="005C53F6"/>
    <w:rsid w:val="005D381E"/>
    <w:rsid w:val="006428DC"/>
    <w:rsid w:val="00667029"/>
    <w:rsid w:val="00713619"/>
    <w:rsid w:val="00767584"/>
    <w:rsid w:val="007A4164"/>
    <w:rsid w:val="007D35D9"/>
    <w:rsid w:val="007F1BB4"/>
    <w:rsid w:val="00845323"/>
    <w:rsid w:val="008A7552"/>
    <w:rsid w:val="00941A42"/>
    <w:rsid w:val="0098412E"/>
    <w:rsid w:val="009911BD"/>
    <w:rsid w:val="009966B2"/>
    <w:rsid w:val="009A23C7"/>
    <w:rsid w:val="009F4DDD"/>
    <w:rsid w:val="00A402B6"/>
    <w:rsid w:val="00A40F27"/>
    <w:rsid w:val="00AC35DD"/>
    <w:rsid w:val="00B1198F"/>
    <w:rsid w:val="00B2230D"/>
    <w:rsid w:val="00B302F3"/>
    <w:rsid w:val="00B47D4F"/>
    <w:rsid w:val="00B771F1"/>
    <w:rsid w:val="00BB7925"/>
    <w:rsid w:val="00CA4614"/>
    <w:rsid w:val="00CA4B87"/>
    <w:rsid w:val="00CE38C9"/>
    <w:rsid w:val="00D17298"/>
    <w:rsid w:val="00D30147"/>
    <w:rsid w:val="00D81B28"/>
    <w:rsid w:val="00DA1E51"/>
    <w:rsid w:val="00E07602"/>
    <w:rsid w:val="00E31260"/>
    <w:rsid w:val="00E775A0"/>
    <w:rsid w:val="00EE25A7"/>
    <w:rsid w:val="00EE5A6B"/>
    <w:rsid w:val="00F01420"/>
    <w:rsid w:val="00F17224"/>
    <w:rsid w:val="00F537A2"/>
    <w:rsid w:val="00F8319B"/>
    <w:rsid w:val="00FA1A35"/>
    <w:rsid w:val="00FE07A8"/>
    <w:rsid w:val="0BA86249"/>
    <w:rsid w:val="116B0F8E"/>
    <w:rsid w:val="134B4122"/>
    <w:rsid w:val="1788477C"/>
    <w:rsid w:val="1D271548"/>
    <w:rsid w:val="255D0825"/>
    <w:rsid w:val="2A166F30"/>
    <w:rsid w:val="3085148F"/>
    <w:rsid w:val="32265881"/>
    <w:rsid w:val="32351B68"/>
    <w:rsid w:val="36F82EA7"/>
    <w:rsid w:val="38F70CE5"/>
    <w:rsid w:val="3A7E5C8F"/>
    <w:rsid w:val="3D2B5B3A"/>
    <w:rsid w:val="422C2F19"/>
    <w:rsid w:val="466773E3"/>
    <w:rsid w:val="4C0916D8"/>
    <w:rsid w:val="580F5A9D"/>
    <w:rsid w:val="753142F4"/>
    <w:rsid w:val="7A290C90"/>
    <w:rsid w:val="7C0123D9"/>
    <w:rsid w:val="7F57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themeColor="hyperlink"/>
      <w:u w:val="single"/>
      <w14:textFill>
        <w14:solidFill>
          <w14:schemeClr w14:val="hlink"/>
        </w14:solidFill>
      </w14:textFill>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1974</Words>
  <Characters>2027</Characters>
  <Lines>15</Lines>
  <Paragraphs>4</Paragraphs>
  <TotalTime>0</TotalTime>
  <ScaleCrop>false</ScaleCrop>
  <LinksUpToDate>false</LinksUpToDate>
  <CharactersWithSpaces>2079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2020-09-12T08:01:00Z</dcterms:created>
  <dc:creator>Windows 用户</dc:creator>
  <cp:lastModifiedBy>WPS_1720516176</cp:lastModifiedBy>
  <dcterms:modified xsi:type="dcterms:W3CDTF">2024-10-30T02:09:21Z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5E468A8849264FCA887EA8ECF3224E85</vt:lpwstr>
  </property>
</Properties>
</file>